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徐州市</w:t>
      </w:r>
      <w:r>
        <w:rPr>
          <w:rFonts w:hint="eastAsia" w:ascii="方正小标宋简体" w:hAnsi="宋体" w:eastAsia="方正小标宋简体"/>
          <w:sz w:val="36"/>
          <w:szCs w:val="36"/>
        </w:rPr>
        <w:t>五一劳动荣誉奖章推荐人选先进事迹简介表</w:t>
      </w:r>
    </w:p>
    <w:p>
      <w:pP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</w:pPr>
      <w:r>
        <w:rPr>
          <w:rFonts w:hint="eastAsia" w:ascii="楷体_GB2312" w:hAnsi="楷体_GB2312" w:eastAsia="楷体_GB2312" w:cs="楷体_GB2312"/>
          <w:sz w:val="28"/>
          <w:szCs w:val="28"/>
        </w:rPr>
        <w:t>推荐单位: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徐州工程学院</w:t>
      </w:r>
    </w:p>
    <w:tbl>
      <w:tblPr>
        <w:tblStyle w:val="5"/>
        <w:tblW w:w="1390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1737"/>
        <w:gridCol w:w="885"/>
        <w:gridCol w:w="1350"/>
        <w:gridCol w:w="1050"/>
        <w:gridCol w:w="1349"/>
        <w:gridCol w:w="5071"/>
        <w:gridCol w:w="17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序号</w:t>
            </w: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val="en-US" w:eastAsia="zh-CN"/>
              </w:rPr>
              <w:t>出生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年月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学历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国籍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工作单位及职务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来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  <w:lang w:eastAsia="zh-CN"/>
              </w:rPr>
              <w:t>徐</w:t>
            </w: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工作年限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708" w:type="dxa"/>
            <w:noWrap w:val="0"/>
            <w:vAlign w:val="top"/>
          </w:tcPr>
          <w:p>
            <w:pPr>
              <w:rPr>
                <w:rFonts w:hint="eastAsia" w:ascii="宋体" w:hAnsi="宋体"/>
                <w:sz w:val="28"/>
                <w:szCs w:val="28"/>
              </w:rPr>
            </w:pPr>
          </w:p>
        </w:tc>
        <w:tc>
          <w:tcPr>
            <w:tcW w:w="1737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lang w:val="en-US" w:eastAsia="zh-CN"/>
              </w:rPr>
              <w:t>WANG RAN</w:t>
            </w:r>
          </w:p>
        </w:tc>
        <w:tc>
          <w:tcPr>
            <w:tcW w:w="885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男</w:t>
            </w:r>
          </w:p>
        </w:tc>
        <w:tc>
          <w:tcPr>
            <w:tcW w:w="13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1969.02</w:t>
            </w:r>
          </w:p>
        </w:tc>
        <w:tc>
          <w:tcPr>
            <w:tcW w:w="1050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博士</w:t>
            </w:r>
          </w:p>
        </w:tc>
        <w:tc>
          <w:tcPr>
            <w:tcW w:w="134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澳大利亚</w:t>
            </w:r>
          </w:p>
        </w:tc>
        <w:tc>
          <w:tcPr>
            <w:tcW w:w="5071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徐州工程学院金融学院助理院长</w:t>
            </w:r>
          </w:p>
        </w:tc>
        <w:tc>
          <w:tcPr>
            <w:tcW w:w="1754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Times New Roman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Times New Roman"/>
                <w:sz w:val="24"/>
                <w:lang w:val="en-US" w:eastAsia="zh-CN"/>
              </w:rPr>
              <w:t>2年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1" w:hRule="atLeast"/>
          <w:jc w:val="center"/>
        </w:trPr>
        <w:tc>
          <w:tcPr>
            <w:tcW w:w="708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主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要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事</w:t>
            </w:r>
          </w:p>
          <w:p>
            <w:pPr>
              <w:jc w:val="center"/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宋体" w:hAnsi="宋体"/>
                <w:b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b w:val="0"/>
                <w:bCs/>
                <w:sz w:val="24"/>
                <w:szCs w:val="24"/>
              </w:rPr>
              <w:t>迹</w:t>
            </w:r>
          </w:p>
        </w:tc>
        <w:tc>
          <w:tcPr>
            <w:tcW w:w="13196" w:type="dxa"/>
            <w:gridSpan w:val="7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曾担任多家国内外金融机构高管，2022年毅然放弃舒适的生活工作条件，回到祖国支持家乡的金融教育事业。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任劳任怨、无私奉献。推进教学改革，首创“敏捷教学法”，义务开设“大学生论文研习班”，深受学生欢迎，2023年度获得学院教学考核第二名的优异成绩；撰写多篇论文和专家咨询报告，支持地方建设，其中2篇获得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国家有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关部门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正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局级领导批示；开展统战工作和各类对外交流，促成对外经贸大学与我校开展战略合作，帮助我校招收留学生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；参加抗疫志愿者工作，表现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突出。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ind w:firstLine="480" w:firstLineChars="200"/>
              <w:jc w:val="both"/>
              <w:textAlignment w:val="auto"/>
              <w:rPr>
                <w:rFonts w:hint="default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2023年作为海外代表列席全国政协会议，参加世界社团大会、中国和平统一促进大会、国庆招待会</w:t>
            </w:r>
            <w:r>
              <w:rPr>
                <w:rFonts w:hint="eastAsia" w:cs="Times New Roman"/>
                <w:b w:val="0"/>
                <w:bCs/>
                <w:sz w:val="24"/>
                <w:szCs w:val="24"/>
                <w:lang w:val="en-US" w:eastAsia="zh-CN"/>
              </w:rPr>
              <w:t>、江苏发展大会</w:t>
            </w:r>
            <w:r>
              <w:rPr>
                <w:rFonts w:hint="eastAsia" w:ascii="Times New Roman" w:hAnsi="Times New Roman" w:eastAsia="宋体" w:cs="Times New Roman"/>
                <w:b w:val="0"/>
                <w:bCs/>
                <w:sz w:val="24"/>
                <w:szCs w:val="24"/>
                <w:lang w:val="en-US" w:eastAsia="zh-CN"/>
              </w:rPr>
              <w:t>等重要活动，多次受到党和国家领导人接见，频繁接受中央电视台、新华社等央媒采访，积极宣传和推广徐州和学校。</w:t>
            </w:r>
          </w:p>
        </w:tc>
      </w:tr>
    </w:tbl>
    <w:p>
      <w:pPr>
        <w:spacing w:line="40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4"/>
          <w:szCs w:val="24"/>
        </w:rPr>
        <w:t>注：1.主要事迹控制在250-300字。2.推荐单位</w:t>
      </w:r>
      <w:r>
        <w:rPr>
          <w:rFonts w:hint="eastAsia" w:ascii="宋体" w:hAnsi="宋体"/>
          <w:sz w:val="24"/>
          <w:szCs w:val="24"/>
          <w:lang w:eastAsia="zh-CN"/>
        </w:rPr>
        <w:t>为</w:t>
      </w:r>
      <w:r>
        <w:rPr>
          <w:rFonts w:hint="eastAsia" w:ascii="宋体" w:hAnsi="宋体"/>
          <w:sz w:val="24"/>
          <w:szCs w:val="24"/>
        </w:rPr>
        <w:t>县</w:t>
      </w:r>
      <w:r>
        <w:rPr>
          <w:rFonts w:hint="eastAsia" w:ascii="宋体" w:hAnsi="宋体"/>
          <w:sz w:val="24"/>
          <w:szCs w:val="24"/>
          <w:lang w:val="en-US" w:eastAsia="zh-CN"/>
        </w:rPr>
        <w:t>(</w:t>
      </w:r>
      <w:r>
        <w:rPr>
          <w:rFonts w:hint="eastAsia" w:ascii="宋体" w:hAnsi="宋体"/>
          <w:sz w:val="24"/>
          <w:szCs w:val="24"/>
        </w:rPr>
        <w:t>市</w:t>
      </w:r>
      <w:r>
        <w:rPr>
          <w:rFonts w:hint="eastAsia" w:ascii="宋体" w:hAnsi="宋体"/>
          <w:sz w:val="24"/>
          <w:szCs w:val="24"/>
          <w:lang w:val="en-US" w:eastAsia="zh-CN"/>
        </w:rPr>
        <w:t>)</w:t>
      </w:r>
      <w:r>
        <w:rPr>
          <w:rFonts w:hint="eastAsia" w:ascii="宋体" w:hAnsi="宋体"/>
          <w:sz w:val="24"/>
          <w:szCs w:val="24"/>
        </w:rPr>
        <w:t>、区总工会</w:t>
      </w:r>
      <w:r>
        <w:rPr>
          <w:rFonts w:hint="eastAsia" w:ascii="宋体" w:hAnsi="宋体"/>
          <w:sz w:val="24"/>
          <w:szCs w:val="24"/>
          <w:lang w:eastAsia="zh-CN"/>
        </w:rPr>
        <w:t>或市</w:t>
      </w:r>
      <w:r>
        <w:rPr>
          <w:rFonts w:hint="eastAsia" w:ascii="宋体" w:hAnsi="宋体"/>
          <w:sz w:val="24"/>
          <w:szCs w:val="24"/>
        </w:rPr>
        <w:t>直属单位工会</w:t>
      </w:r>
    </w:p>
    <w:sectPr>
      <w:pgSz w:w="16839" w:h="11907" w:orient="landscape"/>
      <w:pgMar w:top="1558" w:right="1440" w:bottom="1797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554E952C-878F-41BA-B3B2-1E4BD42B86F1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6244B6BA-85D2-4208-AB49-421C4E7B0B00}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3" w:fontKey="{5869EB96-D090-43E3-9819-BA8C89B6462B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TrueTypeFonts/>
  <w:saveSubset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4NDViZDk1NDFmMGM0NDM1YWFlNzVjYzU5NjUxNjMifQ=="/>
  </w:docVars>
  <w:rsids>
    <w:rsidRoot w:val="00D05FA9"/>
    <w:rsid w:val="00002BED"/>
    <w:rsid w:val="00004132"/>
    <w:rsid w:val="00035FF5"/>
    <w:rsid w:val="00070402"/>
    <w:rsid w:val="00070E9C"/>
    <w:rsid w:val="000952B0"/>
    <w:rsid w:val="00096513"/>
    <w:rsid w:val="000D1FC6"/>
    <w:rsid w:val="000E3766"/>
    <w:rsid w:val="000E7EE4"/>
    <w:rsid w:val="000F4752"/>
    <w:rsid w:val="00112F81"/>
    <w:rsid w:val="001375C3"/>
    <w:rsid w:val="00194353"/>
    <w:rsid w:val="001B636E"/>
    <w:rsid w:val="001C23A8"/>
    <w:rsid w:val="00212D0D"/>
    <w:rsid w:val="00233FC4"/>
    <w:rsid w:val="002C1DC6"/>
    <w:rsid w:val="002D4FC8"/>
    <w:rsid w:val="002F0CD5"/>
    <w:rsid w:val="003236A3"/>
    <w:rsid w:val="00346BEA"/>
    <w:rsid w:val="003A2B93"/>
    <w:rsid w:val="003F0695"/>
    <w:rsid w:val="0043278C"/>
    <w:rsid w:val="004749FC"/>
    <w:rsid w:val="00477109"/>
    <w:rsid w:val="00497B96"/>
    <w:rsid w:val="004A4736"/>
    <w:rsid w:val="004A779E"/>
    <w:rsid w:val="004B14B4"/>
    <w:rsid w:val="004C57B8"/>
    <w:rsid w:val="004D5673"/>
    <w:rsid w:val="004E22B4"/>
    <w:rsid w:val="004E75B5"/>
    <w:rsid w:val="00512888"/>
    <w:rsid w:val="00562983"/>
    <w:rsid w:val="00566BB2"/>
    <w:rsid w:val="005B25D7"/>
    <w:rsid w:val="005B5640"/>
    <w:rsid w:val="005B58A5"/>
    <w:rsid w:val="00634E7A"/>
    <w:rsid w:val="00635E2F"/>
    <w:rsid w:val="006443EF"/>
    <w:rsid w:val="00657C95"/>
    <w:rsid w:val="006B211A"/>
    <w:rsid w:val="006B3AAB"/>
    <w:rsid w:val="006D52BD"/>
    <w:rsid w:val="006D5DF7"/>
    <w:rsid w:val="006F21D1"/>
    <w:rsid w:val="00706EB9"/>
    <w:rsid w:val="007075DF"/>
    <w:rsid w:val="00730AA6"/>
    <w:rsid w:val="0076098F"/>
    <w:rsid w:val="00777938"/>
    <w:rsid w:val="00780C83"/>
    <w:rsid w:val="007C2914"/>
    <w:rsid w:val="007E1081"/>
    <w:rsid w:val="007E6059"/>
    <w:rsid w:val="00844FC0"/>
    <w:rsid w:val="00875357"/>
    <w:rsid w:val="00882443"/>
    <w:rsid w:val="00882E2B"/>
    <w:rsid w:val="008860BE"/>
    <w:rsid w:val="00896967"/>
    <w:rsid w:val="008C423B"/>
    <w:rsid w:val="00940AC2"/>
    <w:rsid w:val="00943531"/>
    <w:rsid w:val="0094637C"/>
    <w:rsid w:val="009521E2"/>
    <w:rsid w:val="009C00B4"/>
    <w:rsid w:val="00A2580A"/>
    <w:rsid w:val="00A26CD6"/>
    <w:rsid w:val="00A33A17"/>
    <w:rsid w:val="00A370AD"/>
    <w:rsid w:val="00A43AC5"/>
    <w:rsid w:val="00A72744"/>
    <w:rsid w:val="00A8457F"/>
    <w:rsid w:val="00A8476F"/>
    <w:rsid w:val="00A92220"/>
    <w:rsid w:val="00AC1DB9"/>
    <w:rsid w:val="00AE6408"/>
    <w:rsid w:val="00B0476C"/>
    <w:rsid w:val="00B22725"/>
    <w:rsid w:val="00BC20D8"/>
    <w:rsid w:val="00C558AB"/>
    <w:rsid w:val="00C73EAC"/>
    <w:rsid w:val="00CB32C2"/>
    <w:rsid w:val="00CC631D"/>
    <w:rsid w:val="00CD1D76"/>
    <w:rsid w:val="00CD3E43"/>
    <w:rsid w:val="00CE649C"/>
    <w:rsid w:val="00D05FA9"/>
    <w:rsid w:val="00D656EF"/>
    <w:rsid w:val="00D71C7F"/>
    <w:rsid w:val="00DA7A2E"/>
    <w:rsid w:val="00DE0BE2"/>
    <w:rsid w:val="00E2727B"/>
    <w:rsid w:val="00E5428D"/>
    <w:rsid w:val="00EB512F"/>
    <w:rsid w:val="00EC5AA0"/>
    <w:rsid w:val="00ED18D2"/>
    <w:rsid w:val="00EF613D"/>
    <w:rsid w:val="00F11A68"/>
    <w:rsid w:val="00F15476"/>
    <w:rsid w:val="00F26127"/>
    <w:rsid w:val="00F30D12"/>
    <w:rsid w:val="00F73B0D"/>
    <w:rsid w:val="00FC132B"/>
    <w:rsid w:val="00FD5240"/>
    <w:rsid w:val="00FE6129"/>
    <w:rsid w:val="04E56E36"/>
    <w:rsid w:val="0DB02216"/>
    <w:rsid w:val="181671E3"/>
    <w:rsid w:val="1C821A5A"/>
    <w:rsid w:val="2EB156AA"/>
    <w:rsid w:val="359C3444"/>
    <w:rsid w:val="407D272D"/>
    <w:rsid w:val="41133A58"/>
    <w:rsid w:val="41875983"/>
    <w:rsid w:val="4C4035A5"/>
    <w:rsid w:val="5E687FE4"/>
    <w:rsid w:val="6D806684"/>
    <w:rsid w:val="783F3AC0"/>
    <w:rsid w:val="7C3C5F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8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8">
    <w:name w:val=" Char Char"/>
    <w:link w:val="3"/>
    <w:uiPriority w:val="0"/>
    <w:rPr>
      <w:kern w:val="2"/>
      <w:sz w:val="18"/>
      <w:szCs w:val="18"/>
    </w:rPr>
  </w:style>
  <w:style w:type="character" w:customStyle="1" w:styleId="9">
    <w:name w:val=" Char Char1"/>
    <w:link w:val="4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sz</Company>
  <Pages>1</Pages>
  <Words>94</Words>
  <Characters>102</Characters>
  <Lines>1</Lines>
  <Paragraphs>1</Paragraphs>
  <TotalTime>129</TotalTime>
  <ScaleCrop>false</ScaleCrop>
  <LinksUpToDate>false</LinksUpToDate>
  <CharactersWithSpaces>102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2011-02-10T08:38:00Z</dcterms:created>
  <dc:creator>sz</dc:creator>
  <cp:lastModifiedBy>王然 悉尼</cp:lastModifiedBy>
  <cp:lastPrinted>2016-03-17T06:23:00Z</cp:lastPrinted>
  <dcterms:modified xsi:type="dcterms:W3CDTF">2024-03-20T09:28:30Z</dcterms:modified>
  <dc:title>2006年江苏省劳动模范和先进工作者推荐人选基本情况简介表</dc:title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0F6163FD260C43D78864B0BADDCF1781_13</vt:lpwstr>
  </property>
</Properties>
</file>